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6D92" w14:textId="0CD862F4" w:rsidR="00D12A76" w:rsidRDefault="00D12A76" w:rsidP="00D12A76">
      <w:pPr>
        <w:pStyle w:val="docdata"/>
        <w:spacing w:before="0" w:beforeAutospacing="0" w:after="16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ПРОГРАММА</w:t>
      </w:r>
    </w:p>
    <w:p w14:paraId="38972082" w14:textId="6A82FD61" w:rsidR="00C80F6C" w:rsidRDefault="00C80F6C" w:rsidP="00D12A76">
      <w:pPr>
        <w:pStyle w:val="docdata"/>
        <w:spacing w:before="0" w:beforeAutospacing="0" w:after="160" w:afterAutospacing="0"/>
        <w:jc w:val="center"/>
      </w:pPr>
      <w:r>
        <w:rPr>
          <w:b/>
          <w:bCs/>
          <w:color w:val="000000"/>
          <w:sz w:val="28"/>
          <w:szCs w:val="28"/>
        </w:rPr>
        <w:t>Практический взгляд на актуальные вопросы клинической иммунологии и применение методов экстракорпоральной коррекции.</w:t>
      </w:r>
    </w:p>
    <w:p w14:paraId="18C6E81B" w14:textId="77777777" w:rsidR="00C80F6C" w:rsidRDefault="00C80F6C" w:rsidP="00D12A76">
      <w:pPr>
        <w:pStyle w:val="a3"/>
        <w:shd w:val="clear" w:color="auto" w:fill="FFFFFF"/>
        <w:spacing w:before="0" w:beforeAutospacing="0" w:after="0" w:afterAutospacing="0"/>
      </w:pPr>
      <w:r>
        <w:rPr>
          <w:rFonts w:ascii="Segoe UI" w:hAnsi="Segoe UI" w:cs="Segoe UI"/>
          <w:b/>
          <w:bCs/>
          <w:i/>
          <w:iCs/>
          <w:color w:val="252525"/>
        </w:rPr>
        <w:t>Дата: 23 ноября 2023 г. </w:t>
      </w:r>
    </w:p>
    <w:p w14:paraId="21C31539" w14:textId="77777777" w:rsidR="00C80F6C" w:rsidRDefault="00C80F6C" w:rsidP="00D12A76">
      <w:pPr>
        <w:pStyle w:val="a3"/>
        <w:shd w:val="clear" w:color="auto" w:fill="FFFFFF"/>
        <w:spacing w:before="0" w:beforeAutospacing="0" w:after="0" w:afterAutospacing="0"/>
      </w:pPr>
      <w:r>
        <w:rPr>
          <w:rFonts w:ascii="Segoe UI" w:hAnsi="Segoe UI" w:cs="Segoe UI"/>
          <w:b/>
          <w:bCs/>
          <w:i/>
          <w:iCs/>
          <w:color w:val="252525"/>
        </w:rPr>
        <w:t>Время: 10:00 - 17:00 ч время Новосибирска (UTC/GMT +7 часов)</w:t>
      </w:r>
    </w:p>
    <w:p w14:paraId="5411F523" w14:textId="77777777" w:rsidR="00C80F6C" w:rsidRDefault="00C80F6C" w:rsidP="00D12A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b/>
          <w:bCs/>
          <w:i/>
          <w:iCs/>
          <w:color w:val="252525"/>
        </w:rPr>
      </w:pPr>
      <w:r>
        <w:rPr>
          <w:rFonts w:ascii="Segoe UI" w:hAnsi="Segoe UI" w:cs="Segoe UI"/>
          <w:b/>
          <w:bCs/>
          <w:i/>
          <w:iCs/>
          <w:color w:val="252525"/>
        </w:rPr>
        <w:t>Место</w:t>
      </w:r>
      <w:r w:rsidRPr="002A275A">
        <w:rPr>
          <w:rFonts w:ascii="Segoe UI" w:hAnsi="Segoe UI" w:cs="Segoe UI"/>
          <w:b/>
          <w:bCs/>
          <w:i/>
          <w:iCs/>
          <w:color w:val="252525"/>
          <w:lang w:val="en-US"/>
        </w:rPr>
        <w:t xml:space="preserve">: </w:t>
      </w:r>
      <w:r>
        <w:rPr>
          <w:rFonts w:ascii="Segoe UI" w:hAnsi="Segoe UI" w:cs="Segoe UI"/>
          <w:b/>
          <w:bCs/>
          <w:i/>
          <w:iCs/>
          <w:color w:val="252525"/>
        </w:rPr>
        <w:t>г</w:t>
      </w:r>
      <w:r w:rsidRPr="002A275A">
        <w:rPr>
          <w:rFonts w:ascii="Segoe UI" w:hAnsi="Segoe UI" w:cs="Segoe UI"/>
          <w:b/>
          <w:bCs/>
          <w:i/>
          <w:iCs/>
          <w:color w:val="252525"/>
          <w:lang w:val="en-US"/>
        </w:rPr>
        <w:t xml:space="preserve">. </w:t>
      </w:r>
      <w:r>
        <w:rPr>
          <w:rFonts w:ascii="Segoe UI" w:hAnsi="Segoe UI" w:cs="Segoe UI"/>
          <w:b/>
          <w:bCs/>
          <w:i/>
          <w:iCs/>
          <w:color w:val="252525"/>
        </w:rPr>
        <w:t>Новосибирск</w:t>
      </w:r>
      <w:r w:rsidRPr="002A275A">
        <w:rPr>
          <w:rFonts w:ascii="Segoe UI" w:hAnsi="Segoe UI" w:cs="Segoe UI"/>
          <w:b/>
          <w:bCs/>
          <w:i/>
          <w:iCs/>
          <w:color w:val="252525"/>
          <w:lang w:val="en-US"/>
        </w:rPr>
        <w:t xml:space="preserve">, DoubleTree by Hilton Hotel Novosibirsk, </w:t>
      </w:r>
      <w:proofErr w:type="spellStart"/>
      <w:r>
        <w:rPr>
          <w:rFonts w:ascii="Segoe UI" w:hAnsi="Segoe UI" w:cs="Segoe UI"/>
          <w:b/>
          <w:bCs/>
          <w:i/>
          <w:iCs/>
          <w:color w:val="252525"/>
        </w:rPr>
        <w:t>ул</w:t>
      </w:r>
      <w:proofErr w:type="spellEnd"/>
      <w:r w:rsidRPr="002A275A">
        <w:rPr>
          <w:rFonts w:ascii="Segoe UI" w:hAnsi="Segoe UI" w:cs="Segoe UI"/>
          <w:b/>
          <w:bCs/>
          <w:i/>
          <w:iCs/>
          <w:color w:val="252525"/>
          <w:lang w:val="en-US"/>
        </w:rPr>
        <w:t xml:space="preserve">. </w:t>
      </w:r>
      <w:r>
        <w:rPr>
          <w:rFonts w:ascii="Segoe UI" w:hAnsi="Segoe UI" w:cs="Segoe UI"/>
          <w:b/>
          <w:bCs/>
          <w:i/>
          <w:iCs/>
          <w:color w:val="252525"/>
        </w:rPr>
        <w:t>Каменская ул., 7/1</w:t>
      </w:r>
    </w:p>
    <w:p w14:paraId="4FF619DA" w14:textId="77777777" w:rsidR="00D71CE9" w:rsidRDefault="00D71CE9" w:rsidP="00D12A76">
      <w:pPr>
        <w:pStyle w:val="a3"/>
        <w:shd w:val="clear" w:color="auto" w:fill="FFFFFF"/>
        <w:spacing w:before="0" w:beforeAutospacing="0" w:after="0" w:afterAutospacing="0"/>
      </w:pPr>
    </w:p>
    <w:p w14:paraId="2F4AADBE" w14:textId="77777777" w:rsidR="00C80F6C" w:rsidRPr="00D12A76" w:rsidRDefault="00C80F6C" w:rsidP="00D12A76">
      <w:pPr>
        <w:pStyle w:val="a3"/>
        <w:shd w:val="clear" w:color="auto" w:fill="FFFFFF"/>
        <w:spacing w:before="0" w:beforeAutospacing="0" w:after="160" w:afterAutospacing="0"/>
        <w:jc w:val="center"/>
        <w:rPr>
          <w:u w:val="single"/>
        </w:rPr>
      </w:pPr>
      <w:r w:rsidRPr="00D12A76">
        <w:rPr>
          <w:b/>
          <w:bCs/>
          <w:color w:val="FF0000"/>
          <w:u w:val="single"/>
        </w:rPr>
        <w:t xml:space="preserve">Блок 1 – Экстракорпоральная </w:t>
      </w:r>
      <w:proofErr w:type="spellStart"/>
      <w:r w:rsidRPr="00D12A76">
        <w:rPr>
          <w:b/>
          <w:bCs/>
          <w:color w:val="FF0000"/>
          <w:u w:val="single"/>
        </w:rPr>
        <w:t>гемокоррекция</w:t>
      </w:r>
      <w:proofErr w:type="spellEnd"/>
      <w:r w:rsidRPr="00D12A76">
        <w:rPr>
          <w:b/>
          <w:bCs/>
          <w:color w:val="FF0000"/>
          <w:u w:val="single"/>
        </w:rPr>
        <w:t xml:space="preserve"> в интенсивной терапии</w:t>
      </w:r>
    </w:p>
    <w:p w14:paraId="5EF81AED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1E4F79"/>
        </w:rPr>
        <w:t xml:space="preserve">10.00 </w:t>
      </w:r>
      <w:r>
        <w:rPr>
          <w:b/>
          <w:bCs/>
          <w:color w:val="000000"/>
        </w:rPr>
        <w:t xml:space="preserve">Вступительное слово. Майер Светлана Владимировна, </w:t>
      </w:r>
      <w:r>
        <w:rPr>
          <w:color w:val="000000"/>
        </w:rPr>
        <w:t xml:space="preserve">главный врач </w:t>
      </w:r>
      <w:r>
        <w:rPr>
          <w:color w:val="252525"/>
          <w:shd w:val="clear" w:color="auto" w:fill="FFFFFF"/>
        </w:rPr>
        <w:t>клиники иммунопатологии НИИФКИ</w:t>
      </w:r>
    </w:p>
    <w:p w14:paraId="6F2DEC2F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1E4F79"/>
        </w:rPr>
        <w:t xml:space="preserve">10.05 </w:t>
      </w:r>
      <w:r w:rsidR="00EE6E5E">
        <w:rPr>
          <w:b/>
          <w:bCs/>
          <w:color w:val="1E4F79"/>
        </w:rPr>
        <w:t xml:space="preserve">  </w:t>
      </w:r>
      <w:r>
        <w:rPr>
          <w:b/>
          <w:bCs/>
          <w:color w:val="000000"/>
        </w:rPr>
        <w:t>Приветствие представителя Минздрава Новосибирской области</w:t>
      </w:r>
    </w:p>
    <w:p w14:paraId="4FCAAB1A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1E4F79"/>
        </w:rPr>
        <w:t>10.10–10.</w:t>
      </w:r>
      <w:r w:rsidR="00377700" w:rsidRPr="00377700">
        <w:rPr>
          <w:b/>
          <w:bCs/>
          <w:color w:val="1E4F79"/>
        </w:rPr>
        <w:t>3</w:t>
      </w:r>
      <w:r>
        <w:rPr>
          <w:b/>
          <w:bCs/>
          <w:color w:val="1E4F79"/>
        </w:rPr>
        <w:t xml:space="preserve">0 </w:t>
      </w:r>
      <w:r>
        <w:rPr>
          <w:b/>
          <w:bCs/>
          <w:color w:val="000000"/>
        </w:rPr>
        <w:t xml:space="preserve">Организационно-методические и клинико-экономические аспекты </w:t>
      </w:r>
      <w:proofErr w:type="spellStart"/>
      <w:r>
        <w:rPr>
          <w:b/>
          <w:bCs/>
          <w:color w:val="000000"/>
        </w:rPr>
        <w:t>гемокоррекции</w:t>
      </w:r>
      <w:proofErr w:type="spellEnd"/>
      <w:r>
        <w:rPr>
          <w:b/>
          <w:bCs/>
          <w:color w:val="000000"/>
        </w:rPr>
        <w:t xml:space="preserve"> в государственном здравоохранении</w:t>
      </w:r>
      <w:r>
        <w:rPr>
          <w:color w:val="000000"/>
        </w:rPr>
        <w:t>.</w:t>
      </w:r>
    </w:p>
    <w:p w14:paraId="2D12F12B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000000"/>
        </w:rPr>
        <w:t>Соколов А.А.,</w:t>
      </w:r>
      <w:r>
        <w:rPr>
          <w:color w:val="000000"/>
        </w:rPr>
        <w:t xml:space="preserve"> ВМА. </w:t>
      </w:r>
      <w:r>
        <w:rPr>
          <w:i/>
          <w:iCs/>
          <w:color w:val="000000"/>
        </w:rPr>
        <w:t xml:space="preserve">д.м.н., профессор, исполнительный директор НП «Национальное общество специалистов в области </w:t>
      </w:r>
      <w:proofErr w:type="spellStart"/>
      <w:r>
        <w:rPr>
          <w:i/>
          <w:iCs/>
          <w:color w:val="000000"/>
        </w:rPr>
        <w:t>гемофереза</w:t>
      </w:r>
      <w:proofErr w:type="spellEnd"/>
      <w:r>
        <w:rPr>
          <w:i/>
          <w:iCs/>
          <w:color w:val="000000"/>
        </w:rPr>
        <w:t xml:space="preserve"> и экстракорпоральной </w:t>
      </w:r>
      <w:proofErr w:type="spellStart"/>
      <w:r>
        <w:rPr>
          <w:i/>
          <w:iCs/>
          <w:color w:val="000000"/>
        </w:rPr>
        <w:t>гемокоррекции</w:t>
      </w:r>
      <w:proofErr w:type="spellEnd"/>
      <w:r>
        <w:rPr>
          <w:i/>
          <w:iCs/>
          <w:color w:val="000000"/>
        </w:rPr>
        <w:t>», г. Москва, г. Санкт-Петербург</w:t>
      </w:r>
    </w:p>
    <w:p w14:paraId="4ABAC79A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1E4F79"/>
        </w:rPr>
        <w:t>10.</w:t>
      </w:r>
      <w:r w:rsidR="00377700" w:rsidRPr="00377700">
        <w:rPr>
          <w:b/>
          <w:bCs/>
          <w:color w:val="1E4F79"/>
        </w:rPr>
        <w:t>3</w:t>
      </w:r>
      <w:r>
        <w:rPr>
          <w:b/>
          <w:bCs/>
          <w:color w:val="1E4F79"/>
        </w:rPr>
        <w:t>0-</w:t>
      </w:r>
      <w:r w:rsidR="00377700" w:rsidRPr="00377700">
        <w:rPr>
          <w:b/>
          <w:bCs/>
          <w:color w:val="1E4F79"/>
        </w:rPr>
        <w:t>10.</w:t>
      </w:r>
      <w:r w:rsidR="00377700" w:rsidRPr="00D71CE9">
        <w:rPr>
          <w:b/>
          <w:bCs/>
          <w:color w:val="1E4F79"/>
        </w:rPr>
        <w:t>50</w:t>
      </w:r>
      <w:r>
        <w:rPr>
          <w:b/>
          <w:bCs/>
          <w:color w:val="1E4F79"/>
        </w:rPr>
        <w:t xml:space="preserve"> </w:t>
      </w:r>
      <w:r>
        <w:rPr>
          <w:b/>
          <w:bCs/>
          <w:color w:val="000000"/>
        </w:rPr>
        <w:t>HEL</w:t>
      </w:r>
      <w:r w:rsidR="00206914">
        <w:rPr>
          <w:b/>
          <w:bCs/>
          <w:color w:val="000000"/>
          <w:lang w:val="en-US"/>
        </w:rPr>
        <w:t>L</w:t>
      </w:r>
      <w:r>
        <w:rPr>
          <w:b/>
          <w:bCs/>
          <w:color w:val="000000"/>
        </w:rPr>
        <w:t xml:space="preserve">P-синдром, патогенез, лечебная тактика. Роль экстракорпоральных методов </w:t>
      </w:r>
      <w:proofErr w:type="spellStart"/>
      <w:r>
        <w:rPr>
          <w:b/>
          <w:bCs/>
          <w:color w:val="000000"/>
        </w:rPr>
        <w:t>гемокоррекции</w:t>
      </w:r>
      <w:proofErr w:type="spellEnd"/>
      <w:r>
        <w:rPr>
          <w:b/>
          <w:bCs/>
          <w:color w:val="000000"/>
        </w:rPr>
        <w:t xml:space="preserve">. </w:t>
      </w:r>
    </w:p>
    <w:p w14:paraId="7A8835A2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proofErr w:type="spellStart"/>
      <w:r>
        <w:rPr>
          <w:b/>
          <w:bCs/>
          <w:color w:val="000000"/>
        </w:rPr>
        <w:t>Дробинская</w:t>
      </w:r>
      <w:proofErr w:type="spellEnd"/>
      <w:r>
        <w:rPr>
          <w:b/>
          <w:bCs/>
          <w:color w:val="000000"/>
        </w:rPr>
        <w:t xml:space="preserve"> А.Н.</w:t>
      </w:r>
      <w:r>
        <w:rPr>
          <w:color w:val="000000"/>
        </w:rPr>
        <w:t xml:space="preserve">, </w:t>
      </w:r>
      <w:r>
        <w:rPr>
          <w:i/>
          <w:iCs/>
          <w:color w:val="000000"/>
        </w:rPr>
        <w:t>к.м.н., заведующий Областным перинатальным центром, врач-акушер-гинеколог, врач-анестезиолог-реаниматолог, заслуженный врач РФ, ГБУЗ НСО ГНОКБ, г. Новосибирск.</w:t>
      </w:r>
    </w:p>
    <w:p w14:paraId="567E8E1F" w14:textId="77777777" w:rsidR="00C80F6C" w:rsidRDefault="00D71CE9" w:rsidP="00D12A76">
      <w:pPr>
        <w:pStyle w:val="a3"/>
        <w:shd w:val="clear" w:color="auto" w:fill="FFFFFF"/>
        <w:spacing w:before="0" w:beforeAutospacing="0" w:after="160" w:afterAutospacing="0"/>
        <w:jc w:val="both"/>
      </w:pPr>
      <w:r w:rsidRPr="00D71CE9">
        <w:rPr>
          <w:b/>
          <w:bCs/>
          <w:color w:val="1E4F79"/>
        </w:rPr>
        <w:t>10</w:t>
      </w:r>
      <w:r>
        <w:rPr>
          <w:b/>
          <w:bCs/>
          <w:color w:val="1E4F79"/>
        </w:rPr>
        <w:t>.50</w:t>
      </w:r>
      <w:r w:rsidR="00C80F6C">
        <w:rPr>
          <w:b/>
          <w:bCs/>
          <w:color w:val="1E4F79"/>
        </w:rPr>
        <w:t>–11.</w:t>
      </w:r>
      <w:r>
        <w:rPr>
          <w:b/>
          <w:bCs/>
          <w:color w:val="1E4F79"/>
        </w:rPr>
        <w:t>1</w:t>
      </w:r>
      <w:r w:rsidR="00C80F6C">
        <w:rPr>
          <w:b/>
          <w:bCs/>
          <w:color w:val="1E4F79"/>
        </w:rPr>
        <w:t>0</w:t>
      </w:r>
      <w:r w:rsidR="00C80F6C">
        <w:rPr>
          <w:b/>
          <w:bCs/>
          <w:color w:val="000000"/>
        </w:rPr>
        <w:t xml:space="preserve"> Токсико-аллергические осложнения химиотерапии в практике врача-фтизиатра, пути решения проблемы.</w:t>
      </w:r>
    </w:p>
    <w:p w14:paraId="501F2848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000000"/>
        </w:rPr>
        <w:t>Никонов</w:t>
      </w:r>
      <w:r w:rsidR="00377700" w:rsidRPr="00377700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С.Д</w:t>
      </w:r>
      <w:r>
        <w:rPr>
          <w:color w:val="000000"/>
        </w:rPr>
        <w:t xml:space="preserve">., </w:t>
      </w:r>
      <w:r>
        <w:rPr>
          <w:i/>
          <w:iCs/>
          <w:color w:val="000000"/>
        </w:rPr>
        <w:t>д.м.н., профессор, врач-хирург высшей категории, врач-онколог, отличник здравоохранения, г. Новосибирск.</w:t>
      </w:r>
    </w:p>
    <w:p w14:paraId="56593702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1E4F79"/>
        </w:rPr>
        <w:t>11.</w:t>
      </w:r>
      <w:r w:rsidR="00D71CE9">
        <w:rPr>
          <w:b/>
          <w:bCs/>
          <w:color w:val="1E4F79"/>
        </w:rPr>
        <w:t>1</w:t>
      </w:r>
      <w:r>
        <w:rPr>
          <w:b/>
          <w:bCs/>
          <w:color w:val="1E4F79"/>
        </w:rPr>
        <w:t>0-</w:t>
      </w:r>
      <w:r w:rsidR="00D71CE9">
        <w:rPr>
          <w:b/>
          <w:bCs/>
          <w:color w:val="1E4F79"/>
        </w:rPr>
        <w:t>11.30</w:t>
      </w:r>
      <w:r>
        <w:rPr>
          <w:b/>
          <w:bCs/>
          <w:color w:val="1E4F79"/>
        </w:rPr>
        <w:t xml:space="preserve"> </w:t>
      </w:r>
      <w:r>
        <w:rPr>
          <w:b/>
          <w:bCs/>
          <w:color w:val="000000"/>
        </w:rPr>
        <w:t xml:space="preserve">Опыт применения трансмембранного высокообъёмного плазмофереза в лечении острого инфекционно- аллергического </w:t>
      </w:r>
      <w:proofErr w:type="spellStart"/>
      <w:r>
        <w:rPr>
          <w:b/>
          <w:bCs/>
          <w:color w:val="000000"/>
        </w:rPr>
        <w:t>полирадикулоневрита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Гийена</w:t>
      </w:r>
      <w:proofErr w:type="spellEnd"/>
      <w:r>
        <w:rPr>
          <w:b/>
          <w:bCs/>
          <w:color w:val="000000"/>
        </w:rPr>
        <w:t>-Барре в условиях неврологического отделения №1 ГБУЗ НСО «ГКБ №1»</w:t>
      </w:r>
    </w:p>
    <w:p w14:paraId="37A0344C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000000"/>
        </w:rPr>
        <w:t>Муляров Д.Ф.</w:t>
      </w:r>
      <w:r>
        <w:rPr>
          <w:b/>
          <w:bCs/>
          <w:i/>
          <w:iCs/>
          <w:color w:val="000000"/>
        </w:rPr>
        <w:t>,</w:t>
      </w:r>
      <w:r>
        <w:rPr>
          <w:i/>
          <w:iCs/>
          <w:color w:val="000000"/>
        </w:rPr>
        <w:t xml:space="preserve"> врач- невролог ГБУЗ НСО ГКБ №1</w:t>
      </w:r>
    </w:p>
    <w:p w14:paraId="18032905" w14:textId="77777777" w:rsidR="00C80F6C" w:rsidRDefault="00D71CE9" w:rsidP="00D12A76">
      <w:pPr>
        <w:pStyle w:val="a3"/>
        <w:spacing w:before="0" w:beforeAutospacing="0" w:after="160" w:afterAutospacing="0"/>
        <w:jc w:val="both"/>
        <w:rPr>
          <w:b/>
          <w:bCs/>
        </w:rPr>
      </w:pPr>
      <w:r>
        <w:rPr>
          <w:b/>
          <w:bCs/>
          <w:color w:val="1E4F79"/>
        </w:rPr>
        <w:t xml:space="preserve">11.30-11.50 </w:t>
      </w:r>
      <w:r w:rsidR="00377700" w:rsidRPr="00377700">
        <w:rPr>
          <w:b/>
          <w:bCs/>
          <w:color w:val="1E4F79"/>
        </w:rPr>
        <w:t xml:space="preserve"> </w:t>
      </w:r>
      <w:r w:rsidR="00C80F6C">
        <w:rPr>
          <w:b/>
          <w:bCs/>
          <w:color w:val="1E4F79"/>
        </w:rPr>
        <w:t xml:space="preserve"> </w:t>
      </w:r>
      <w:proofErr w:type="gramStart"/>
      <w:r w:rsidRPr="00D71CE9">
        <w:rPr>
          <w:b/>
          <w:bCs/>
        </w:rPr>
        <w:t xml:space="preserve">Экстракорпоральная </w:t>
      </w:r>
      <w:r w:rsidR="00EE6E5E">
        <w:rPr>
          <w:b/>
          <w:bCs/>
        </w:rPr>
        <w:t xml:space="preserve"> </w:t>
      </w:r>
      <w:proofErr w:type="spellStart"/>
      <w:r w:rsidRPr="00D71CE9">
        <w:rPr>
          <w:b/>
          <w:bCs/>
        </w:rPr>
        <w:t>гемокоррекция</w:t>
      </w:r>
      <w:proofErr w:type="spellEnd"/>
      <w:proofErr w:type="gramEnd"/>
      <w:r w:rsidRPr="00D71CE9">
        <w:rPr>
          <w:b/>
          <w:bCs/>
        </w:rPr>
        <w:t xml:space="preserve"> в клинике нервных болезней</w:t>
      </w:r>
    </w:p>
    <w:p w14:paraId="4C495D63" w14:textId="77777777" w:rsidR="00D71CE9" w:rsidRPr="00D71CE9" w:rsidRDefault="00D71CE9" w:rsidP="00D12A76">
      <w:pPr>
        <w:pStyle w:val="a3"/>
        <w:spacing w:before="0" w:beforeAutospacing="0" w:after="160" w:afterAutospacing="0"/>
        <w:jc w:val="both"/>
      </w:pPr>
      <w:r>
        <w:rPr>
          <w:b/>
          <w:bCs/>
        </w:rPr>
        <w:t xml:space="preserve">Бардаков С.Н., </w:t>
      </w:r>
      <w:r w:rsidRPr="00D71CE9">
        <w:rPr>
          <w:bCs/>
        </w:rPr>
        <w:t>к.м.н., врач-невролог, преподаватель кафедры нефрологии и эфферентной терапии Военно-медицинской академии им С.М.Кирова МО РФ, г. Санкт Петербург.</w:t>
      </w:r>
    </w:p>
    <w:p w14:paraId="35907E20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t> </w:t>
      </w:r>
      <w:r>
        <w:rPr>
          <w:b/>
          <w:bCs/>
          <w:color w:val="1E4F79"/>
        </w:rPr>
        <w:t>11.50-12.</w:t>
      </w:r>
      <w:r w:rsidR="00D71CE9">
        <w:rPr>
          <w:b/>
          <w:bCs/>
          <w:color w:val="1E4F79"/>
        </w:rPr>
        <w:t>1</w:t>
      </w:r>
      <w:r>
        <w:rPr>
          <w:b/>
          <w:bCs/>
          <w:color w:val="1E4F79"/>
        </w:rPr>
        <w:t>0 </w:t>
      </w:r>
      <w:r>
        <w:rPr>
          <w:b/>
          <w:bCs/>
          <w:color w:val="000000"/>
        </w:rPr>
        <w:t xml:space="preserve">Выполнение протокола </w:t>
      </w:r>
      <w:proofErr w:type="spellStart"/>
      <w:r>
        <w:rPr>
          <w:b/>
          <w:bCs/>
          <w:color w:val="000000"/>
        </w:rPr>
        <w:t>плазмосорбции</w:t>
      </w:r>
      <w:proofErr w:type="spellEnd"/>
      <w:r>
        <w:rPr>
          <w:b/>
          <w:bCs/>
          <w:color w:val="000000"/>
        </w:rPr>
        <w:t xml:space="preserve"> и DPMAS на Спектре </w:t>
      </w:r>
      <w:proofErr w:type="spellStart"/>
      <w:r>
        <w:rPr>
          <w:b/>
          <w:bCs/>
          <w:color w:val="000000"/>
        </w:rPr>
        <w:t>Оптии</w:t>
      </w:r>
      <w:proofErr w:type="spellEnd"/>
      <w:r>
        <w:rPr>
          <w:b/>
          <w:bCs/>
          <w:color w:val="000000"/>
        </w:rPr>
        <w:t xml:space="preserve"> и аппаратах для ПЗПТ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.</w:t>
      </w:r>
    </w:p>
    <w:p w14:paraId="03435F54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000000"/>
        </w:rPr>
        <w:t>Донских В.В. </w:t>
      </w:r>
      <w:r w:rsidRPr="00206914">
        <w:rPr>
          <w:i/>
          <w:iCs/>
          <w:color w:val="000000"/>
        </w:rPr>
        <w:t>Врач - трансфузиолог, МКНЦ им.</w:t>
      </w:r>
      <w:r w:rsidR="00206914" w:rsidRPr="00206914">
        <w:rPr>
          <w:i/>
          <w:iCs/>
          <w:color w:val="000000"/>
        </w:rPr>
        <w:t xml:space="preserve"> </w:t>
      </w:r>
      <w:r w:rsidRPr="00206914">
        <w:rPr>
          <w:i/>
          <w:iCs/>
          <w:color w:val="000000"/>
        </w:rPr>
        <w:t>Логинова.</w:t>
      </w:r>
    </w:p>
    <w:p w14:paraId="4AACDADA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t> </w:t>
      </w:r>
    </w:p>
    <w:p w14:paraId="6454C605" w14:textId="77777777" w:rsidR="00C80F6C" w:rsidRPr="00D12A76" w:rsidRDefault="00C80F6C" w:rsidP="00D12A76">
      <w:pPr>
        <w:pStyle w:val="a3"/>
        <w:shd w:val="clear" w:color="auto" w:fill="FFFFFF"/>
        <w:spacing w:before="0" w:beforeAutospacing="0" w:after="160" w:afterAutospacing="0"/>
        <w:jc w:val="center"/>
        <w:rPr>
          <w:b/>
          <w:u w:val="single"/>
        </w:rPr>
      </w:pPr>
      <w:r w:rsidRPr="00D12A76">
        <w:rPr>
          <w:b/>
          <w:color w:val="FF0000"/>
          <w:u w:val="single"/>
        </w:rPr>
        <w:t>12.10-12.30 Кофе-брейк</w:t>
      </w:r>
    </w:p>
    <w:p w14:paraId="233DA315" w14:textId="77777777" w:rsidR="00C80F6C" w:rsidRPr="00D12A76" w:rsidRDefault="00C80F6C" w:rsidP="00D12A76">
      <w:pPr>
        <w:pStyle w:val="a3"/>
        <w:shd w:val="clear" w:color="auto" w:fill="FFFFFF"/>
        <w:spacing w:before="0" w:beforeAutospacing="0" w:after="160" w:afterAutospacing="0"/>
        <w:jc w:val="center"/>
        <w:rPr>
          <w:u w:val="single"/>
        </w:rPr>
      </w:pPr>
      <w:r w:rsidRPr="00D12A76">
        <w:rPr>
          <w:b/>
          <w:bCs/>
          <w:color w:val="FF0000"/>
          <w:u w:val="single"/>
        </w:rPr>
        <w:t>Блок 2 – Терапевтический аферез в клинической практике</w:t>
      </w:r>
    </w:p>
    <w:p w14:paraId="0EA61A60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1E4F79"/>
        </w:rPr>
        <w:t>12.30-12.50</w:t>
      </w:r>
      <w:r w:rsidR="00D71CE9">
        <w:rPr>
          <w:b/>
          <w:bCs/>
          <w:color w:val="1E4F79"/>
        </w:rPr>
        <w:t xml:space="preserve"> </w:t>
      </w:r>
      <w:r>
        <w:rPr>
          <w:b/>
          <w:bCs/>
          <w:color w:val="000000"/>
        </w:rPr>
        <w:t xml:space="preserve">Опыт применения эфферентных методов терапии в акушерско-гинекологической практике. </w:t>
      </w:r>
    </w:p>
    <w:p w14:paraId="154E7BC4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proofErr w:type="spellStart"/>
      <w:r>
        <w:rPr>
          <w:b/>
          <w:bCs/>
          <w:color w:val="000000"/>
        </w:rPr>
        <w:lastRenderedPageBreak/>
        <w:t>Пасман</w:t>
      </w:r>
      <w:proofErr w:type="spellEnd"/>
      <w:r>
        <w:rPr>
          <w:b/>
          <w:bCs/>
          <w:color w:val="000000"/>
        </w:rPr>
        <w:t xml:space="preserve"> Н.М.</w:t>
      </w:r>
      <w:r>
        <w:rPr>
          <w:color w:val="000000"/>
        </w:rPr>
        <w:t xml:space="preserve">, </w:t>
      </w:r>
      <w:r>
        <w:rPr>
          <w:i/>
          <w:iCs/>
          <w:color w:val="000000"/>
        </w:rPr>
        <w:t>д.м.н., профессор, заведующий кафедрой акушерства и гинекологии Института медицины и психологии Новосибирского государственного университета, врач – акушер-гинеколог, председатель Новосибирского общества гинекологов-эндокринологов, заслуженный врач РФ.</w:t>
      </w:r>
    </w:p>
    <w:p w14:paraId="7EEECC17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1E4F79"/>
        </w:rPr>
        <w:t>12.50-13.10</w:t>
      </w:r>
      <w:r w:rsidR="00D71CE9">
        <w:rPr>
          <w:b/>
          <w:bCs/>
          <w:color w:val="1E4F79"/>
        </w:rPr>
        <w:t xml:space="preserve"> </w:t>
      </w:r>
      <w:r>
        <w:rPr>
          <w:b/>
          <w:bCs/>
          <w:color w:val="000000"/>
        </w:rPr>
        <w:t>Миастения Гравис: вчера, сегодня, завтра.</w:t>
      </w:r>
    </w:p>
    <w:p w14:paraId="2A188FE8" w14:textId="77777777" w:rsidR="00121955" w:rsidRDefault="00121955" w:rsidP="00D12A76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</w:rPr>
        <w:t>Коробко Д.С</w:t>
      </w:r>
      <w:r>
        <w:rPr>
          <w:color w:val="000000"/>
        </w:rPr>
        <w:t xml:space="preserve">., </w:t>
      </w:r>
      <w:r>
        <w:rPr>
          <w:i/>
          <w:iCs/>
          <w:color w:val="000000"/>
        </w:rPr>
        <w:t xml:space="preserve">к.м.н., врач-невролог, заведующий областным центром рассеянного склероза, </w:t>
      </w:r>
    </w:p>
    <w:p w14:paraId="0B55935F" w14:textId="77777777" w:rsidR="00121955" w:rsidRDefault="00121955" w:rsidP="00D12A76">
      <w:pPr>
        <w:pStyle w:val="a3"/>
        <w:shd w:val="clear" w:color="auto" w:fill="FFFFFF"/>
        <w:spacing w:before="0" w:beforeAutospacing="0" w:after="120" w:afterAutospacing="0"/>
        <w:jc w:val="both"/>
      </w:pPr>
      <w:r>
        <w:rPr>
          <w:i/>
          <w:iCs/>
          <w:color w:val="000000"/>
        </w:rPr>
        <w:t>ГБУЗ НСО ГНОКБ, г. Новосибирск</w:t>
      </w:r>
    </w:p>
    <w:p w14:paraId="6D03600D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1E4F79"/>
        </w:rPr>
        <w:t>13.10-13.30</w:t>
      </w:r>
      <w:r w:rsidR="00D71CE9">
        <w:rPr>
          <w:b/>
          <w:bCs/>
          <w:color w:val="1E4F79"/>
        </w:rPr>
        <w:t xml:space="preserve"> </w:t>
      </w:r>
      <w:r>
        <w:rPr>
          <w:b/>
          <w:bCs/>
          <w:color w:val="000000"/>
        </w:rPr>
        <w:t xml:space="preserve">Использование эфферентных методов лечения при аутоиммунных заболеваниях нервной системы </w:t>
      </w:r>
    </w:p>
    <w:p w14:paraId="3588C9EF" w14:textId="77777777" w:rsidR="00C80F6C" w:rsidRDefault="00C80F6C" w:rsidP="00D12A76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</w:rPr>
        <w:t>Коробко Д.С</w:t>
      </w:r>
      <w:r>
        <w:rPr>
          <w:color w:val="000000"/>
        </w:rPr>
        <w:t>.,</w:t>
      </w:r>
      <w:r w:rsidR="00EE6E5E">
        <w:rPr>
          <w:color w:val="000000"/>
        </w:rPr>
        <w:t xml:space="preserve"> </w:t>
      </w:r>
      <w:r>
        <w:rPr>
          <w:i/>
          <w:iCs/>
          <w:color w:val="000000"/>
        </w:rPr>
        <w:t xml:space="preserve">к.м.н., врач-невролог, заведующий областным центром рассеянного склероза, </w:t>
      </w:r>
    </w:p>
    <w:p w14:paraId="5BB7AF5D" w14:textId="77777777" w:rsidR="00C80F6C" w:rsidRDefault="00C80F6C" w:rsidP="00D12A76">
      <w:pPr>
        <w:pStyle w:val="a3"/>
        <w:shd w:val="clear" w:color="auto" w:fill="FFFFFF"/>
        <w:spacing w:before="0" w:beforeAutospacing="0" w:after="120" w:afterAutospacing="0"/>
        <w:jc w:val="both"/>
      </w:pPr>
      <w:r>
        <w:rPr>
          <w:i/>
          <w:iCs/>
          <w:color w:val="000000"/>
        </w:rPr>
        <w:t>ГБУЗ НСО ГНОКБ, г. Новосибирск</w:t>
      </w:r>
    </w:p>
    <w:p w14:paraId="30CF5EF3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1E4F79"/>
        </w:rPr>
        <w:t>13.30-1</w:t>
      </w:r>
      <w:r w:rsidR="00D71CE9">
        <w:rPr>
          <w:b/>
          <w:bCs/>
          <w:color w:val="1E4F79"/>
        </w:rPr>
        <w:t>3</w:t>
      </w:r>
      <w:r>
        <w:rPr>
          <w:b/>
          <w:bCs/>
          <w:color w:val="1E4F79"/>
        </w:rPr>
        <w:t>.50</w:t>
      </w:r>
      <w:r w:rsidR="00D71CE9">
        <w:rPr>
          <w:b/>
          <w:bCs/>
          <w:color w:val="1E4F79"/>
        </w:rPr>
        <w:t xml:space="preserve"> </w:t>
      </w:r>
      <w:r>
        <w:rPr>
          <w:b/>
          <w:bCs/>
          <w:color w:val="000000"/>
        </w:rPr>
        <w:t xml:space="preserve">Экстракорпоральные методы </w:t>
      </w:r>
      <w:proofErr w:type="spellStart"/>
      <w:r>
        <w:rPr>
          <w:b/>
          <w:bCs/>
          <w:color w:val="000000"/>
        </w:rPr>
        <w:t>гемокоррекции</w:t>
      </w:r>
      <w:proofErr w:type="spellEnd"/>
      <w:r>
        <w:rPr>
          <w:b/>
          <w:bCs/>
          <w:color w:val="000000"/>
        </w:rPr>
        <w:t xml:space="preserve"> в гематологии. CAR-T технологии. </w:t>
      </w:r>
    </w:p>
    <w:p w14:paraId="1E7A53CA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000000"/>
        </w:rPr>
        <w:t>Денисова В.В.,</w:t>
      </w:r>
      <w:r w:rsidR="00EE6E5E">
        <w:rPr>
          <w:b/>
          <w:bCs/>
          <w:color w:val="000000"/>
        </w:rPr>
        <w:t xml:space="preserve"> </w:t>
      </w:r>
      <w:r>
        <w:rPr>
          <w:i/>
          <w:iCs/>
          <w:color w:val="000000"/>
        </w:rPr>
        <w:t>к.м.н., заведующий отделением-врач-гематолог гематологического отделения с блоком трансплантации костного мозга</w:t>
      </w:r>
      <w:r w:rsidR="00EE6E5E"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>клиники иммунопатологии НИИФКИ, г. Новосибирск</w:t>
      </w:r>
    </w:p>
    <w:p w14:paraId="55ED391C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t> </w:t>
      </w:r>
      <w:r>
        <w:rPr>
          <w:b/>
          <w:bCs/>
          <w:color w:val="1E4F79"/>
        </w:rPr>
        <w:t>1</w:t>
      </w:r>
      <w:r w:rsidR="00D71CE9">
        <w:rPr>
          <w:b/>
          <w:bCs/>
          <w:color w:val="1E4F79"/>
        </w:rPr>
        <w:t>3</w:t>
      </w:r>
      <w:r>
        <w:rPr>
          <w:b/>
          <w:bCs/>
          <w:color w:val="1E4F79"/>
        </w:rPr>
        <w:t>.50–1</w:t>
      </w:r>
      <w:r w:rsidR="00D71CE9">
        <w:rPr>
          <w:b/>
          <w:bCs/>
          <w:color w:val="1E4F79"/>
        </w:rPr>
        <w:t>4</w:t>
      </w:r>
      <w:r>
        <w:rPr>
          <w:b/>
          <w:bCs/>
          <w:color w:val="1E4F79"/>
        </w:rPr>
        <w:t>.10</w:t>
      </w:r>
      <w:r w:rsidR="00D71CE9">
        <w:rPr>
          <w:b/>
          <w:bCs/>
          <w:color w:val="1E4F79"/>
        </w:rPr>
        <w:t xml:space="preserve"> </w:t>
      </w:r>
      <w:r>
        <w:rPr>
          <w:b/>
          <w:bCs/>
          <w:color w:val="000000"/>
        </w:rPr>
        <w:t xml:space="preserve">Экстракорпоральный </w:t>
      </w:r>
      <w:proofErr w:type="spellStart"/>
      <w:r>
        <w:rPr>
          <w:b/>
          <w:bCs/>
          <w:color w:val="000000"/>
        </w:rPr>
        <w:t>фотоферез</w:t>
      </w:r>
      <w:proofErr w:type="spellEnd"/>
      <w:r>
        <w:rPr>
          <w:b/>
          <w:bCs/>
          <w:color w:val="000000"/>
        </w:rPr>
        <w:t xml:space="preserve">. Современное состояние вопроса и возможности практического применения. </w:t>
      </w:r>
    </w:p>
    <w:p w14:paraId="08B4C104" w14:textId="77777777" w:rsidR="00C80F6C" w:rsidRPr="00EE6E5E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  <w:rPr>
          <w:iCs/>
          <w:color w:val="000000"/>
        </w:rPr>
      </w:pPr>
      <w:r>
        <w:rPr>
          <w:b/>
          <w:bCs/>
          <w:color w:val="000000"/>
        </w:rPr>
        <w:t>Анохин С.И.</w:t>
      </w:r>
      <w:r>
        <w:rPr>
          <w:color w:val="000000"/>
        </w:rPr>
        <w:t xml:space="preserve">, </w:t>
      </w:r>
      <w:r w:rsidR="00EE6E5E">
        <w:rPr>
          <w:i/>
          <w:iCs/>
          <w:color w:val="000000"/>
        </w:rPr>
        <w:t xml:space="preserve">к.м.н., заведующий отделением, </w:t>
      </w:r>
      <w:r>
        <w:rPr>
          <w:i/>
          <w:iCs/>
          <w:color w:val="000000"/>
        </w:rPr>
        <w:t xml:space="preserve">врач-анестезиолог-реаниматолог отделения реанимации и интенсивной терапии клиники иммунопатологии НИИФКИ, </w:t>
      </w:r>
      <w:r w:rsidRPr="00EE6E5E">
        <w:rPr>
          <w:i/>
          <w:iCs/>
          <w:color w:val="000000"/>
        </w:rPr>
        <w:t>Новосибирск</w:t>
      </w:r>
      <w:r w:rsidR="00D71CE9" w:rsidRPr="00EE6E5E">
        <w:rPr>
          <w:i/>
          <w:iCs/>
          <w:color w:val="000000"/>
        </w:rPr>
        <w:t>.</w:t>
      </w:r>
    </w:p>
    <w:p w14:paraId="195D61C4" w14:textId="77777777" w:rsidR="00D71CE9" w:rsidRDefault="00D71CE9" w:rsidP="00D12A76">
      <w:pPr>
        <w:pStyle w:val="a3"/>
        <w:shd w:val="clear" w:color="auto" w:fill="FFFFFF"/>
        <w:spacing w:before="0" w:beforeAutospacing="0" w:after="160" w:afterAutospacing="0"/>
        <w:jc w:val="both"/>
        <w:rPr>
          <w:b/>
          <w:iCs/>
          <w:color w:val="000000"/>
        </w:rPr>
      </w:pPr>
      <w:r w:rsidRPr="00330D55">
        <w:rPr>
          <w:b/>
          <w:iCs/>
          <w:color w:val="365F91" w:themeColor="accent1" w:themeShade="BF"/>
        </w:rPr>
        <w:t>14.10-14.30</w:t>
      </w:r>
      <w:r w:rsidR="00EE6E5E" w:rsidRPr="00EE6E5E">
        <w:rPr>
          <w:b/>
          <w:iCs/>
          <w:color w:val="000000"/>
        </w:rPr>
        <w:t xml:space="preserve"> Каскадная </w:t>
      </w:r>
      <w:proofErr w:type="spellStart"/>
      <w:r w:rsidR="00EE6E5E" w:rsidRPr="00EE6E5E">
        <w:rPr>
          <w:b/>
          <w:iCs/>
          <w:color w:val="000000"/>
        </w:rPr>
        <w:t>плазмофильтрация</w:t>
      </w:r>
      <w:proofErr w:type="spellEnd"/>
      <w:r w:rsidR="00EE6E5E" w:rsidRPr="00EE6E5E">
        <w:rPr>
          <w:b/>
          <w:iCs/>
          <w:color w:val="000000"/>
        </w:rPr>
        <w:t xml:space="preserve"> при остром аутоиммунном легочном повреждении у взрослых: случаи из клинической практики.</w:t>
      </w:r>
    </w:p>
    <w:p w14:paraId="2E7C4F3B" w14:textId="77777777" w:rsidR="00EE6E5E" w:rsidRDefault="00EE6E5E" w:rsidP="00D12A76">
      <w:pPr>
        <w:pStyle w:val="a3"/>
        <w:shd w:val="clear" w:color="auto" w:fill="FFFFFF"/>
        <w:spacing w:before="0" w:beforeAutospacing="0" w:after="160" w:afterAutospacing="0"/>
        <w:jc w:val="both"/>
        <w:rPr>
          <w:b/>
          <w:iCs/>
          <w:color w:val="000000"/>
        </w:rPr>
      </w:pPr>
      <w:r>
        <w:rPr>
          <w:b/>
          <w:iCs/>
          <w:color w:val="000000"/>
        </w:rPr>
        <w:t xml:space="preserve">Касумова А.М. </w:t>
      </w:r>
      <w:r w:rsidRPr="00206914">
        <w:rPr>
          <w:i/>
          <w:iCs/>
          <w:color w:val="000000"/>
        </w:rPr>
        <w:t xml:space="preserve">– врач- анестезиолог –реаниматолог, ГБУЗ НО Инфекционная клиническая </w:t>
      </w:r>
      <w:proofErr w:type="gramStart"/>
      <w:r w:rsidRPr="00206914">
        <w:rPr>
          <w:i/>
          <w:iCs/>
          <w:color w:val="000000"/>
        </w:rPr>
        <w:t>больница  №</w:t>
      </w:r>
      <w:proofErr w:type="gramEnd"/>
      <w:r w:rsidRPr="00206914">
        <w:rPr>
          <w:i/>
          <w:iCs/>
          <w:color w:val="000000"/>
        </w:rPr>
        <w:t xml:space="preserve"> 23, г. Нижний Новгород.</w:t>
      </w:r>
    </w:p>
    <w:p w14:paraId="71F858A8" w14:textId="77777777" w:rsidR="00EE6E5E" w:rsidRPr="00EE6E5E" w:rsidRDefault="00EE6E5E" w:rsidP="00D12A76">
      <w:pPr>
        <w:pStyle w:val="a3"/>
        <w:shd w:val="clear" w:color="auto" w:fill="FFFFFF"/>
        <w:spacing w:before="0" w:beforeAutospacing="0" w:after="160" w:afterAutospacing="0"/>
        <w:jc w:val="both"/>
        <w:rPr>
          <w:b/>
        </w:rPr>
      </w:pPr>
    </w:p>
    <w:p w14:paraId="5F6E1725" w14:textId="77777777" w:rsidR="00C80F6C" w:rsidRPr="00D12A76" w:rsidRDefault="00330D55" w:rsidP="00D12A76">
      <w:pPr>
        <w:pStyle w:val="a3"/>
        <w:shd w:val="clear" w:color="auto" w:fill="FFFFFF"/>
        <w:spacing w:before="0" w:beforeAutospacing="0" w:after="160" w:afterAutospacing="0"/>
        <w:jc w:val="center"/>
        <w:rPr>
          <w:b/>
          <w:u w:val="single"/>
        </w:rPr>
      </w:pPr>
      <w:r w:rsidRPr="00D12A76">
        <w:rPr>
          <w:b/>
          <w:color w:val="FF0000"/>
          <w:u w:val="single"/>
        </w:rPr>
        <w:t xml:space="preserve">14.30- 15.00 </w:t>
      </w:r>
      <w:r w:rsidR="00C80F6C" w:rsidRPr="00D12A76">
        <w:rPr>
          <w:b/>
          <w:color w:val="FF0000"/>
          <w:u w:val="single"/>
        </w:rPr>
        <w:t>Кофе-брейк</w:t>
      </w:r>
    </w:p>
    <w:p w14:paraId="1D7AD8DC" w14:textId="77777777" w:rsidR="00C80F6C" w:rsidRPr="00D12A76" w:rsidRDefault="00C80F6C" w:rsidP="00D12A76">
      <w:pPr>
        <w:pStyle w:val="a3"/>
        <w:shd w:val="clear" w:color="auto" w:fill="FFFFFF"/>
        <w:spacing w:before="0" w:beforeAutospacing="0" w:after="160" w:afterAutospacing="0"/>
        <w:jc w:val="center"/>
        <w:rPr>
          <w:u w:val="single"/>
        </w:rPr>
      </w:pPr>
      <w:r w:rsidRPr="00D12A76">
        <w:rPr>
          <w:b/>
          <w:bCs/>
          <w:color w:val="FF0000"/>
          <w:u w:val="single"/>
        </w:rPr>
        <w:t>Блок 3 – Настоящее и будущее кардиологии</w:t>
      </w:r>
    </w:p>
    <w:p w14:paraId="0CDE316A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1E4F79"/>
        </w:rPr>
        <w:t>15.</w:t>
      </w:r>
      <w:r w:rsidR="00330D55" w:rsidRPr="00330D55">
        <w:rPr>
          <w:b/>
          <w:bCs/>
          <w:color w:val="1E4F79"/>
        </w:rPr>
        <w:t>00</w:t>
      </w:r>
      <w:r>
        <w:rPr>
          <w:b/>
          <w:bCs/>
          <w:color w:val="1E4F79"/>
        </w:rPr>
        <w:t>-</w:t>
      </w:r>
      <w:r w:rsidR="00EE6E5E">
        <w:rPr>
          <w:b/>
          <w:bCs/>
          <w:color w:val="1E4F79"/>
        </w:rPr>
        <w:t>15.</w:t>
      </w:r>
      <w:r w:rsidR="00330D55" w:rsidRPr="00330D55">
        <w:rPr>
          <w:b/>
          <w:bCs/>
          <w:color w:val="1E4F79"/>
        </w:rPr>
        <w:t>2</w:t>
      </w:r>
      <w:r w:rsidR="00EE6E5E">
        <w:rPr>
          <w:b/>
          <w:bCs/>
          <w:color w:val="1E4F79"/>
        </w:rPr>
        <w:t xml:space="preserve">0 </w:t>
      </w:r>
      <w:r>
        <w:rPr>
          <w:b/>
          <w:bCs/>
          <w:color w:val="000000"/>
        </w:rPr>
        <w:t>Хроническая сердечная недостаточность: иммунологические и кардиологические аспекты.</w:t>
      </w:r>
    </w:p>
    <w:p w14:paraId="431A598B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000000"/>
        </w:rPr>
        <w:t>Лифшиц Г.И.,</w:t>
      </w:r>
      <w:r w:rsidR="00EE6E5E">
        <w:rPr>
          <w:b/>
          <w:bCs/>
          <w:color w:val="000000"/>
        </w:rPr>
        <w:t xml:space="preserve"> </w:t>
      </w:r>
      <w:r>
        <w:rPr>
          <w:i/>
          <w:iCs/>
          <w:color w:val="000000"/>
        </w:rPr>
        <w:t>д.м.н., профессор, заведующий лабораторией персонализированной медицины ИХБФМ СО РАН, врач-кардиолог, Центр новых медицинских технологий. г. Новосибирск.</w:t>
      </w:r>
    </w:p>
    <w:p w14:paraId="64E9FF83" w14:textId="77777777" w:rsidR="00C80F6C" w:rsidRDefault="00EE6E5E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1E4F79"/>
        </w:rPr>
        <w:t>15.</w:t>
      </w:r>
      <w:r w:rsidR="00330D55" w:rsidRPr="00330D55">
        <w:rPr>
          <w:b/>
          <w:bCs/>
          <w:color w:val="1E4F79"/>
        </w:rPr>
        <w:t>2</w:t>
      </w:r>
      <w:r>
        <w:rPr>
          <w:b/>
          <w:bCs/>
          <w:color w:val="1E4F79"/>
        </w:rPr>
        <w:t>0-</w:t>
      </w:r>
      <w:r w:rsidR="00330D55" w:rsidRPr="00330D55">
        <w:rPr>
          <w:b/>
          <w:bCs/>
          <w:color w:val="1E4F79"/>
        </w:rPr>
        <w:t>15.40</w:t>
      </w:r>
      <w:r>
        <w:rPr>
          <w:b/>
          <w:bCs/>
          <w:color w:val="1E4F79"/>
        </w:rPr>
        <w:t xml:space="preserve"> </w:t>
      </w:r>
      <w:r w:rsidR="00C80F6C">
        <w:rPr>
          <w:b/>
          <w:bCs/>
          <w:color w:val="000000"/>
        </w:rPr>
        <w:t xml:space="preserve">Актуальные вопросы вторичной профилактики атеросклероза: фокус на контроль липидов. </w:t>
      </w:r>
    </w:p>
    <w:p w14:paraId="7FFC3282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000000"/>
        </w:rPr>
        <w:t>Гражданкин И.О</w:t>
      </w:r>
      <w:r>
        <w:rPr>
          <w:color w:val="000000"/>
        </w:rPr>
        <w:t xml:space="preserve">., </w:t>
      </w:r>
      <w:r>
        <w:rPr>
          <w:i/>
          <w:iCs/>
          <w:color w:val="000000"/>
        </w:rPr>
        <w:t xml:space="preserve">врач-кардиолог, руководитель кардиологической </w:t>
      </w:r>
      <w:proofErr w:type="spellStart"/>
      <w:proofErr w:type="gramStart"/>
      <w:r>
        <w:rPr>
          <w:i/>
          <w:iCs/>
          <w:color w:val="000000"/>
        </w:rPr>
        <w:t>службы,Центр</w:t>
      </w:r>
      <w:proofErr w:type="spellEnd"/>
      <w:proofErr w:type="gramEnd"/>
      <w:r>
        <w:rPr>
          <w:i/>
          <w:iCs/>
          <w:color w:val="000000"/>
        </w:rPr>
        <w:t xml:space="preserve"> новых медицинских технологий, г. Новосибирск. </w:t>
      </w:r>
    </w:p>
    <w:p w14:paraId="092A90FA" w14:textId="77777777" w:rsidR="00C80F6C" w:rsidRDefault="00330D55" w:rsidP="00D12A76">
      <w:pPr>
        <w:pStyle w:val="a3"/>
        <w:shd w:val="clear" w:color="auto" w:fill="FFFFFF"/>
        <w:spacing w:before="0" w:beforeAutospacing="0" w:after="160" w:afterAutospacing="0"/>
        <w:jc w:val="both"/>
      </w:pPr>
      <w:r w:rsidRPr="00330D55">
        <w:rPr>
          <w:b/>
          <w:bCs/>
          <w:color w:val="1E4F79"/>
        </w:rPr>
        <w:t xml:space="preserve">15.40-16.10 </w:t>
      </w:r>
      <w:r w:rsidR="00C80F6C">
        <w:rPr>
          <w:b/>
          <w:bCs/>
          <w:color w:val="000000"/>
        </w:rPr>
        <w:t xml:space="preserve">Аферез липопротеидов при лечении пациентов с нарушениями липидного обмена </w:t>
      </w:r>
    </w:p>
    <w:p w14:paraId="41088217" w14:textId="77777777" w:rsidR="00C80F6C" w:rsidRPr="00EE6E5E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 w:rsidRPr="00EE6E5E">
        <w:rPr>
          <w:b/>
          <w:bCs/>
        </w:rPr>
        <w:t>Соколов А.А.,</w:t>
      </w:r>
      <w:r w:rsidR="00EE6E5E">
        <w:rPr>
          <w:b/>
          <w:bCs/>
        </w:rPr>
        <w:t xml:space="preserve"> </w:t>
      </w:r>
      <w:r w:rsidRPr="00EE6E5E">
        <w:rPr>
          <w:i/>
          <w:iCs/>
        </w:rPr>
        <w:t xml:space="preserve">д.м.н., профессор, исполнительный директор НП «Национальное общество специалистов в области </w:t>
      </w:r>
      <w:proofErr w:type="spellStart"/>
      <w:r w:rsidRPr="00EE6E5E">
        <w:rPr>
          <w:i/>
          <w:iCs/>
        </w:rPr>
        <w:t>гемафереза</w:t>
      </w:r>
      <w:proofErr w:type="spellEnd"/>
      <w:r w:rsidRPr="00EE6E5E">
        <w:rPr>
          <w:i/>
          <w:iCs/>
        </w:rPr>
        <w:t xml:space="preserve"> и экстракорпоральной </w:t>
      </w:r>
      <w:proofErr w:type="spellStart"/>
      <w:r w:rsidRPr="00EE6E5E">
        <w:rPr>
          <w:i/>
          <w:iCs/>
        </w:rPr>
        <w:t>гемокоррекции</w:t>
      </w:r>
      <w:proofErr w:type="spellEnd"/>
      <w:r w:rsidRPr="00EE6E5E">
        <w:rPr>
          <w:i/>
          <w:iCs/>
        </w:rPr>
        <w:t>», г. Москва</w:t>
      </w:r>
    </w:p>
    <w:p w14:paraId="7E7379D4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r>
        <w:rPr>
          <w:b/>
          <w:bCs/>
          <w:color w:val="1E4F79"/>
        </w:rPr>
        <w:t>16.</w:t>
      </w:r>
      <w:r w:rsidR="00330D55" w:rsidRPr="00330D55">
        <w:rPr>
          <w:b/>
          <w:bCs/>
          <w:color w:val="1E4F79"/>
        </w:rPr>
        <w:t>10</w:t>
      </w:r>
      <w:r>
        <w:rPr>
          <w:b/>
          <w:bCs/>
          <w:color w:val="1E4F79"/>
        </w:rPr>
        <w:t>-</w:t>
      </w:r>
      <w:r w:rsidR="00330D55" w:rsidRPr="00330D55">
        <w:rPr>
          <w:b/>
          <w:bCs/>
          <w:color w:val="1E4F79"/>
        </w:rPr>
        <w:t>16.30</w:t>
      </w:r>
      <w:r w:rsidR="00EE6E5E">
        <w:rPr>
          <w:b/>
          <w:bCs/>
          <w:color w:val="1E4F79"/>
        </w:rPr>
        <w:t xml:space="preserve"> </w:t>
      </w:r>
      <w:r>
        <w:rPr>
          <w:b/>
          <w:bCs/>
          <w:color w:val="000000"/>
        </w:rPr>
        <w:t xml:space="preserve">Опыт применения каскадной </w:t>
      </w:r>
      <w:proofErr w:type="spellStart"/>
      <w:r>
        <w:rPr>
          <w:b/>
          <w:bCs/>
          <w:color w:val="000000"/>
        </w:rPr>
        <w:t>плазмофильтрации</w:t>
      </w:r>
      <w:proofErr w:type="spellEnd"/>
      <w:r>
        <w:rPr>
          <w:b/>
          <w:bCs/>
          <w:color w:val="000000"/>
        </w:rPr>
        <w:t xml:space="preserve"> при атерогенных дислипидемиях </w:t>
      </w:r>
    </w:p>
    <w:p w14:paraId="2F15B32D" w14:textId="77777777" w:rsidR="00C80F6C" w:rsidRDefault="00C80F6C" w:rsidP="00D12A76">
      <w:pPr>
        <w:pStyle w:val="a3"/>
        <w:shd w:val="clear" w:color="auto" w:fill="FFFFFF"/>
        <w:spacing w:before="0" w:beforeAutospacing="0" w:after="160" w:afterAutospacing="0"/>
        <w:jc w:val="both"/>
      </w:pPr>
      <w:proofErr w:type="spellStart"/>
      <w:r>
        <w:rPr>
          <w:b/>
          <w:bCs/>
          <w:color w:val="000000"/>
        </w:rPr>
        <w:t>Чеченин</w:t>
      </w:r>
      <w:proofErr w:type="spellEnd"/>
      <w:r>
        <w:rPr>
          <w:b/>
          <w:bCs/>
          <w:color w:val="000000"/>
        </w:rPr>
        <w:t xml:space="preserve"> М.Г.,</w:t>
      </w:r>
      <w:r>
        <w:rPr>
          <w:i/>
          <w:iCs/>
          <w:color w:val="000000"/>
        </w:rPr>
        <w:t xml:space="preserve"> д.м.н., врач – анестезиолог-реаниматолог, трансфузиолог, ведущий научный сотрудник, ФИЦ ФТМ, г.</w:t>
      </w:r>
      <w:r w:rsidR="00EE6E5E"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>Новосибирск</w:t>
      </w:r>
    </w:p>
    <w:p w14:paraId="624F18FD" w14:textId="08C6DAB0" w:rsidR="00367A0F" w:rsidRDefault="00330D55" w:rsidP="00D12A76">
      <w:pPr>
        <w:pStyle w:val="a3"/>
        <w:shd w:val="clear" w:color="auto" w:fill="FFFFFF"/>
        <w:spacing w:before="0" w:beforeAutospacing="0" w:after="160" w:afterAutospacing="0"/>
        <w:jc w:val="both"/>
      </w:pPr>
      <w:r w:rsidRPr="00330D55">
        <w:rPr>
          <w:b/>
          <w:bCs/>
          <w:color w:val="1E4F79"/>
        </w:rPr>
        <w:t>16.30</w:t>
      </w:r>
      <w:r w:rsidR="00EE6E5E">
        <w:rPr>
          <w:b/>
          <w:bCs/>
          <w:color w:val="1E4F79"/>
        </w:rPr>
        <w:t>-17.</w:t>
      </w:r>
      <w:r w:rsidRPr="00206914">
        <w:rPr>
          <w:b/>
          <w:bCs/>
          <w:color w:val="1E4F79"/>
        </w:rPr>
        <w:t>00</w:t>
      </w:r>
      <w:r w:rsidR="00EE6E5E">
        <w:rPr>
          <w:b/>
          <w:bCs/>
          <w:color w:val="1E4F79"/>
        </w:rPr>
        <w:t xml:space="preserve"> </w:t>
      </w:r>
      <w:r w:rsidR="00C80F6C">
        <w:rPr>
          <w:color w:val="000000"/>
        </w:rPr>
        <w:t xml:space="preserve">– </w:t>
      </w:r>
      <w:r w:rsidR="00C80F6C">
        <w:rPr>
          <w:b/>
          <w:bCs/>
          <w:color w:val="000000"/>
        </w:rPr>
        <w:t xml:space="preserve">Подведение итогов и закрытие конференции. </w:t>
      </w:r>
    </w:p>
    <w:sectPr w:rsidR="00367A0F" w:rsidSect="00D12A76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F6C"/>
    <w:rsid w:val="00121955"/>
    <w:rsid w:val="00206914"/>
    <w:rsid w:val="00330D55"/>
    <w:rsid w:val="00367A0F"/>
    <w:rsid w:val="00377700"/>
    <w:rsid w:val="00C80F6C"/>
    <w:rsid w:val="00CA69EB"/>
    <w:rsid w:val="00D12A76"/>
    <w:rsid w:val="00D71CE9"/>
    <w:rsid w:val="00EE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B19F0"/>
  <w15:docId w15:val="{02CE2BE4-316E-49C1-9538-DB1915B5D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0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data">
    <w:name w:val="docdata"/>
    <w:aliases w:val="docy,v5,52124,bqiaagaaeyqcaaagiaiaaapayaaabc7iaaaaaaaaaaaaaaaaaaaaaaaaaaaaaaaaaaaaaaaaaaaaaaaaaaaaaaaaaaaaaaaaaaaaaaaaaaaaaaaaaaaaaaaaaaaaaaaaaaaaaaaaaaaaaaaaaaaaaaaaaaaaaaaaaaaaaaaaaaaaaaaaaaaaaaaaaaaaaaaaaaaaaaaaaaaaaaaaaaaaaaaaaaaaaaaaaaaaaaa"/>
    <w:basedOn w:val="a"/>
    <w:rsid w:val="00C80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Ольга Воробьева</cp:lastModifiedBy>
  <cp:revision>2</cp:revision>
  <cp:lastPrinted>2023-11-10T07:50:00Z</cp:lastPrinted>
  <dcterms:created xsi:type="dcterms:W3CDTF">2023-11-16T04:28:00Z</dcterms:created>
  <dcterms:modified xsi:type="dcterms:W3CDTF">2023-11-16T04:28:00Z</dcterms:modified>
</cp:coreProperties>
</file>